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1B3E08" w14:textId="77777777" w:rsidR="00CC3858" w:rsidRPr="00CC3858" w:rsidRDefault="00CC3858" w:rsidP="00CC3858">
      <w:pPr>
        <w:pStyle w:val="Nzev"/>
        <w:spacing w:line="276" w:lineRule="auto"/>
        <w:rPr>
          <w:rFonts w:asciiTheme="minorHAnsi" w:hAnsiTheme="minorHAnsi" w:cstheme="minorHAnsi"/>
          <w:szCs w:val="24"/>
        </w:rPr>
      </w:pPr>
      <w:r w:rsidRPr="00CC3858">
        <w:rPr>
          <w:rFonts w:asciiTheme="minorHAnsi" w:hAnsiTheme="minorHAnsi" w:cstheme="minorHAnsi"/>
          <w:szCs w:val="24"/>
        </w:rPr>
        <w:t>Katedra aplikované fyziky a techniky Pedagogické fakulty Jihočeské univerzity v Českých Budějovicích</w:t>
      </w:r>
    </w:p>
    <w:p w14:paraId="6D279391" w14:textId="77777777" w:rsidR="00CC3858" w:rsidRPr="00CC3858" w:rsidRDefault="00CC3858" w:rsidP="00CC3858">
      <w:pPr>
        <w:spacing w:line="276" w:lineRule="auto"/>
        <w:jc w:val="center"/>
        <w:rPr>
          <w:rFonts w:cstheme="minorHAnsi"/>
          <w:b/>
          <w:i/>
        </w:rPr>
      </w:pPr>
      <w:r w:rsidRPr="00CC3858">
        <w:rPr>
          <w:rFonts w:cstheme="minorHAnsi"/>
          <w:b/>
          <w:i/>
        </w:rPr>
        <w:t>Jeronýmova 10, 371 15 České Budějovice</w:t>
      </w:r>
    </w:p>
    <w:p w14:paraId="225519A3" w14:textId="77777777" w:rsidR="00CC3858" w:rsidRPr="00CC3858" w:rsidRDefault="00CC3858" w:rsidP="00CC3858">
      <w:pPr>
        <w:spacing w:line="276" w:lineRule="auto"/>
        <w:jc w:val="center"/>
        <w:rPr>
          <w:rFonts w:cstheme="minorHAnsi"/>
          <w:b/>
          <w:i/>
        </w:rPr>
      </w:pPr>
      <w:r w:rsidRPr="00CC3858">
        <w:rPr>
          <w:rFonts w:cstheme="minorHAnsi"/>
          <w:b/>
          <w:i/>
        </w:rPr>
        <w:t>tel. 387 773 055</w:t>
      </w:r>
    </w:p>
    <w:p w14:paraId="35C554B6" w14:textId="77777777" w:rsidR="00CC3858" w:rsidRPr="00CC3858" w:rsidRDefault="00CC3858" w:rsidP="00CC3858">
      <w:pPr>
        <w:jc w:val="center"/>
        <w:rPr>
          <w:rFonts w:cstheme="minorHAnsi"/>
          <w:b/>
          <w:i/>
        </w:rPr>
      </w:pPr>
    </w:p>
    <w:p w14:paraId="6E4FA36E" w14:textId="2B1FDFDD" w:rsidR="00CC3858" w:rsidRPr="00CC3858" w:rsidRDefault="00CC3858" w:rsidP="00CC3858">
      <w:pPr>
        <w:pStyle w:val="Nadpis1"/>
        <w:spacing w:before="0" w:beforeAutospacing="0" w:after="0" w:afterAutospacing="0"/>
        <w:jc w:val="center"/>
        <w:rPr>
          <w:rFonts w:asciiTheme="minorHAnsi" w:hAnsiTheme="minorHAnsi" w:cstheme="minorHAnsi"/>
          <w:sz w:val="28"/>
          <w:szCs w:val="28"/>
        </w:rPr>
      </w:pPr>
      <w:r w:rsidRPr="00CC3858">
        <w:rPr>
          <w:rFonts w:asciiTheme="minorHAnsi" w:hAnsiTheme="minorHAnsi" w:cstheme="minorHAnsi"/>
          <w:sz w:val="28"/>
          <w:szCs w:val="28"/>
        </w:rPr>
        <w:t xml:space="preserve">DALŠÍ VZDĚLÁVÁNÍ UČITELŮ </w:t>
      </w:r>
      <w:r>
        <w:rPr>
          <w:rFonts w:asciiTheme="minorHAnsi" w:hAnsiTheme="minorHAnsi" w:cstheme="minorHAnsi"/>
          <w:sz w:val="28"/>
          <w:szCs w:val="28"/>
        </w:rPr>
        <w:t>TECHNIKY</w:t>
      </w:r>
      <w:r w:rsidRPr="00CC3858">
        <w:rPr>
          <w:rFonts w:asciiTheme="minorHAnsi" w:hAnsiTheme="minorHAnsi" w:cstheme="minorHAnsi"/>
          <w:sz w:val="28"/>
          <w:szCs w:val="28"/>
        </w:rPr>
        <w:t xml:space="preserve"> V ROCE 2024</w:t>
      </w:r>
      <w:r>
        <w:rPr>
          <w:rFonts w:asciiTheme="minorHAnsi" w:hAnsiTheme="minorHAnsi" w:cstheme="minorHAnsi"/>
          <w:sz w:val="28"/>
          <w:szCs w:val="28"/>
        </w:rPr>
        <w:t>/2025</w:t>
      </w:r>
    </w:p>
    <w:p w14:paraId="003DA096" w14:textId="77777777" w:rsidR="00CC3858" w:rsidRPr="00CC3858" w:rsidRDefault="00CC3858" w:rsidP="00CC3858">
      <w:pPr>
        <w:pStyle w:val="Nadpis1"/>
        <w:spacing w:before="0" w:beforeAutospacing="0" w:after="0" w:afterAutospacing="0"/>
        <w:jc w:val="center"/>
        <w:rPr>
          <w:rFonts w:asciiTheme="minorHAnsi" w:hAnsiTheme="minorHAnsi" w:cstheme="minorHAnsi"/>
          <w:sz w:val="28"/>
          <w:szCs w:val="28"/>
        </w:rPr>
      </w:pPr>
    </w:p>
    <w:p w14:paraId="57464414" w14:textId="10BF5953" w:rsidR="00CC3858" w:rsidRPr="00CC3858" w:rsidRDefault="00CC3858" w:rsidP="00CC3858">
      <w:pPr>
        <w:jc w:val="both"/>
        <w:rPr>
          <w:rFonts w:cstheme="minorHAnsi"/>
          <w:color w:val="000000"/>
        </w:rPr>
      </w:pPr>
      <w:r w:rsidRPr="00CC3858">
        <w:rPr>
          <w:rFonts w:cstheme="minorHAnsi"/>
        </w:rPr>
        <w:t>V</w:t>
      </w:r>
      <w:r w:rsidR="00AE24C1">
        <w:rPr>
          <w:rFonts w:cstheme="minorHAnsi"/>
        </w:rPr>
        <w:t>e školním</w:t>
      </w:r>
      <w:r w:rsidRPr="00CC3858">
        <w:rPr>
          <w:rFonts w:cstheme="minorHAnsi"/>
        </w:rPr>
        <w:t xml:space="preserve"> roce 2024</w:t>
      </w:r>
      <w:r w:rsidR="00AE24C1">
        <w:rPr>
          <w:rFonts w:cstheme="minorHAnsi"/>
        </w:rPr>
        <w:t>/2025</w:t>
      </w:r>
      <w:r w:rsidRPr="00CC3858">
        <w:rPr>
          <w:rFonts w:cstheme="minorHAnsi"/>
        </w:rPr>
        <w:t xml:space="preserve"> se uskuteční přednášk</w:t>
      </w:r>
      <w:r w:rsidR="00AE24C1">
        <w:rPr>
          <w:rFonts w:cstheme="minorHAnsi"/>
        </w:rPr>
        <w:t>y</w:t>
      </w:r>
      <w:r w:rsidRPr="00CC3858">
        <w:rPr>
          <w:rFonts w:cstheme="minorHAnsi"/>
        </w:rPr>
        <w:t xml:space="preserve"> v rámci </w:t>
      </w:r>
      <w:r w:rsidR="009D03E5">
        <w:rPr>
          <w:rFonts w:cstheme="minorHAnsi"/>
        </w:rPr>
        <w:t>D</w:t>
      </w:r>
      <w:r w:rsidRPr="00CC3858">
        <w:rPr>
          <w:rFonts w:cstheme="minorHAnsi"/>
        </w:rPr>
        <w:t xml:space="preserve">alšího vzdělávání učitelů </w:t>
      </w:r>
      <w:r w:rsidR="00AE24C1">
        <w:rPr>
          <w:rFonts w:cstheme="minorHAnsi"/>
        </w:rPr>
        <w:t>techniky</w:t>
      </w:r>
      <w:r w:rsidRPr="00CC3858">
        <w:rPr>
          <w:rFonts w:cstheme="minorHAnsi"/>
        </w:rPr>
        <w:t xml:space="preserve"> (DVU</w:t>
      </w:r>
      <w:r w:rsidR="00AE24C1">
        <w:rPr>
          <w:rFonts w:cstheme="minorHAnsi"/>
        </w:rPr>
        <w:t>T</w:t>
      </w:r>
      <w:r w:rsidRPr="00CC3858">
        <w:rPr>
          <w:rFonts w:cstheme="minorHAnsi"/>
        </w:rPr>
        <w:t xml:space="preserve">), </w:t>
      </w:r>
      <w:r w:rsidRPr="00CC3858">
        <w:rPr>
          <w:rFonts w:cstheme="minorHAnsi"/>
          <w:color w:val="000000"/>
        </w:rPr>
        <w:t xml:space="preserve">který je určen pro učitele </w:t>
      </w:r>
      <w:r w:rsidR="00712406">
        <w:rPr>
          <w:rFonts w:cstheme="minorHAnsi"/>
          <w:color w:val="000000"/>
        </w:rPr>
        <w:t>libovolných technicky zaměřených předmětů</w:t>
      </w:r>
      <w:r w:rsidRPr="00CC3858">
        <w:rPr>
          <w:rFonts w:cstheme="minorHAnsi"/>
          <w:color w:val="000000"/>
        </w:rPr>
        <w:t xml:space="preserve"> ze základních a středních škol. Kurz je akreditován MŠMT (MSMT - 6302/2022-3-280). Jednotlivé části kurzu jsou monotematicky zaměřeny. </w:t>
      </w:r>
      <w:r w:rsidR="00161212">
        <w:rPr>
          <w:rFonts w:cstheme="minorHAnsi"/>
          <w:color w:val="000000"/>
        </w:rPr>
        <w:t xml:space="preserve">Ve školním roce 2024/2025 bude kurz DVUT složen celkem ze čtyř částí. </w:t>
      </w:r>
      <w:r w:rsidR="007E0846">
        <w:rPr>
          <w:rFonts w:cstheme="minorHAnsi"/>
          <w:color w:val="000000"/>
        </w:rPr>
        <w:t>Osvědčení o</w:t>
      </w:r>
      <w:r w:rsidR="00161212">
        <w:rPr>
          <w:rFonts w:cstheme="minorHAnsi"/>
          <w:color w:val="000000"/>
        </w:rPr>
        <w:t> </w:t>
      </w:r>
      <w:r w:rsidR="007E0846">
        <w:rPr>
          <w:rFonts w:cstheme="minorHAnsi"/>
          <w:color w:val="000000"/>
        </w:rPr>
        <w:t xml:space="preserve">absolvování kurzu </w:t>
      </w:r>
      <w:proofErr w:type="gramStart"/>
      <w:r w:rsidR="007E0846">
        <w:rPr>
          <w:rFonts w:cstheme="minorHAnsi"/>
          <w:color w:val="000000"/>
        </w:rPr>
        <w:t>obdrží</w:t>
      </w:r>
      <w:proofErr w:type="gramEnd"/>
      <w:r w:rsidR="007E0846">
        <w:rPr>
          <w:rFonts w:cstheme="minorHAnsi"/>
          <w:color w:val="000000"/>
        </w:rPr>
        <w:t xml:space="preserve"> účastníci na základě účasti alespoň na třech částech.</w:t>
      </w:r>
    </w:p>
    <w:p w14:paraId="3DAE85D7" w14:textId="77777777" w:rsidR="00CC3858" w:rsidRPr="00CC3858" w:rsidRDefault="00CC3858" w:rsidP="00CC3858">
      <w:pPr>
        <w:tabs>
          <w:tab w:val="left" w:pos="-720"/>
        </w:tabs>
        <w:suppressAutoHyphens/>
        <w:spacing w:line="215" w:lineRule="auto"/>
        <w:jc w:val="both"/>
        <w:rPr>
          <w:rFonts w:cstheme="minorHAnsi"/>
        </w:rPr>
      </w:pPr>
    </w:p>
    <w:p w14:paraId="6B515169" w14:textId="53ABD187" w:rsidR="00CC3858" w:rsidRPr="00CC3858" w:rsidRDefault="00CC3858" w:rsidP="00CC3858">
      <w:pPr>
        <w:tabs>
          <w:tab w:val="left" w:pos="-720"/>
        </w:tabs>
        <w:suppressAutoHyphens/>
        <w:spacing w:line="215" w:lineRule="auto"/>
        <w:jc w:val="both"/>
        <w:rPr>
          <w:rFonts w:cstheme="minorHAnsi"/>
          <w:b/>
        </w:rPr>
      </w:pPr>
      <w:r w:rsidRPr="00CC3858">
        <w:rPr>
          <w:rFonts w:cstheme="minorHAnsi"/>
        </w:rPr>
        <w:t xml:space="preserve">Žádáme všechny zájemce </w:t>
      </w:r>
      <w:r w:rsidRPr="00CC3858">
        <w:rPr>
          <w:rFonts w:cstheme="minorHAnsi"/>
          <w:bCs/>
        </w:rPr>
        <w:t xml:space="preserve">o </w:t>
      </w:r>
      <w:r w:rsidRPr="00CC3858">
        <w:rPr>
          <w:rFonts w:cstheme="minorHAnsi"/>
          <w:b/>
        </w:rPr>
        <w:t xml:space="preserve">zaslání přiložené návratky s vybranými oblastmi </w:t>
      </w:r>
      <w:r w:rsidRPr="00CC3858">
        <w:rPr>
          <w:rFonts w:cstheme="minorHAnsi"/>
          <w:bCs/>
        </w:rPr>
        <w:t>do</w:t>
      </w:r>
      <w:r w:rsidRPr="00CC3858">
        <w:rPr>
          <w:rFonts w:cstheme="minorHAnsi"/>
          <w:b/>
        </w:rPr>
        <w:t xml:space="preserve"> </w:t>
      </w:r>
      <w:r w:rsidR="00712406">
        <w:rPr>
          <w:rFonts w:cstheme="minorHAnsi"/>
          <w:b/>
        </w:rPr>
        <w:t>6</w:t>
      </w:r>
      <w:r w:rsidRPr="00CC3858">
        <w:rPr>
          <w:rFonts w:cstheme="minorHAnsi"/>
          <w:b/>
        </w:rPr>
        <w:t xml:space="preserve">. </w:t>
      </w:r>
      <w:r w:rsidR="00712406">
        <w:rPr>
          <w:rFonts w:cstheme="minorHAnsi"/>
          <w:b/>
        </w:rPr>
        <w:t>9</w:t>
      </w:r>
      <w:r w:rsidRPr="00CC3858">
        <w:rPr>
          <w:rFonts w:cstheme="minorHAnsi"/>
          <w:b/>
        </w:rPr>
        <w:t xml:space="preserve">. 2024 </w:t>
      </w:r>
      <w:r w:rsidRPr="00CC3858">
        <w:rPr>
          <w:rFonts w:cstheme="minorHAnsi"/>
          <w:bCs/>
        </w:rPr>
        <w:t>e-mailem na adresu</w:t>
      </w:r>
      <w:r w:rsidRPr="00CC3858">
        <w:rPr>
          <w:rFonts w:cstheme="minorHAnsi"/>
          <w:b/>
        </w:rPr>
        <w:t xml:space="preserve">: </w:t>
      </w:r>
      <w:r w:rsidR="009D03E5" w:rsidRPr="009D03E5">
        <w:rPr>
          <w:rFonts w:cstheme="minorHAnsi"/>
          <w:b/>
        </w:rPr>
        <w:t>dvut@pf.jcu.cz</w:t>
      </w:r>
    </w:p>
    <w:p w14:paraId="29AD0DDA" w14:textId="77777777" w:rsidR="00CC3858" w:rsidRPr="00CC3858" w:rsidRDefault="00CC3858" w:rsidP="00CC3858">
      <w:pPr>
        <w:numPr>
          <w:ilvl w:val="0"/>
          <w:numId w:val="5"/>
        </w:numPr>
        <w:suppressAutoHyphens/>
        <w:spacing w:before="100" w:beforeAutospacing="1" w:after="100" w:afterAutospacing="1" w:line="240" w:lineRule="auto"/>
        <w:jc w:val="both"/>
        <w:rPr>
          <w:rFonts w:cstheme="minorHAnsi"/>
          <w:spacing w:val="-2"/>
        </w:rPr>
      </w:pPr>
      <w:r w:rsidRPr="00CC3858">
        <w:rPr>
          <w:rFonts w:cstheme="minorHAnsi"/>
        </w:rPr>
        <w:t>Jednotlivé okruhy se uskuteční, bude-li minimálně 12 zájemců.</w:t>
      </w:r>
    </w:p>
    <w:p w14:paraId="6EF91C77" w14:textId="77777777" w:rsidR="00CC3858" w:rsidRPr="00CC3858" w:rsidRDefault="00CC3858" w:rsidP="00CC3858">
      <w:pPr>
        <w:numPr>
          <w:ilvl w:val="0"/>
          <w:numId w:val="5"/>
        </w:numPr>
        <w:tabs>
          <w:tab w:val="left" w:pos="-720"/>
        </w:tabs>
        <w:suppressAutoHyphens/>
        <w:spacing w:after="0" w:line="240" w:lineRule="auto"/>
        <w:jc w:val="both"/>
        <w:rPr>
          <w:rFonts w:cstheme="minorHAnsi"/>
          <w:spacing w:val="-2"/>
        </w:rPr>
      </w:pPr>
      <w:r w:rsidRPr="00CC3858">
        <w:rPr>
          <w:rFonts w:cstheme="minorHAnsi"/>
        </w:rPr>
        <w:t>Předpokládaná kalkulace nákladů:</w:t>
      </w:r>
      <w:r w:rsidRPr="00CC3858">
        <w:rPr>
          <w:rFonts w:cstheme="minorHAnsi"/>
        </w:rPr>
        <w:tab/>
      </w:r>
    </w:p>
    <w:p w14:paraId="65C5EAE1" w14:textId="77777777" w:rsidR="00CC3858" w:rsidRPr="00CC3858" w:rsidRDefault="00CC3858" w:rsidP="00CC3858">
      <w:pPr>
        <w:pStyle w:val="Zkladntext"/>
        <w:numPr>
          <w:ilvl w:val="0"/>
          <w:numId w:val="6"/>
        </w:numPr>
        <w:tabs>
          <w:tab w:val="left" w:pos="-720"/>
        </w:tabs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CC3858">
        <w:rPr>
          <w:rFonts w:cstheme="minorHAnsi"/>
          <w:sz w:val="24"/>
          <w:szCs w:val="24"/>
        </w:rPr>
        <w:t>celý kurz (4 tematické okruhy)</w:t>
      </w:r>
      <w:r w:rsidRPr="00CC3858">
        <w:rPr>
          <w:rFonts w:cstheme="minorHAnsi"/>
          <w:sz w:val="24"/>
          <w:szCs w:val="24"/>
        </w:rPr>
        <w:tab/>
      </w:r>
      <w:r w:rsidRPr="00CC3858">
        <w:rPr>
          <w:rFonts w:cstheme="minorHAnsi"/>
          <w:sz w:val="24"/>
          <w:szCs w:val="24"/>
        </w:rPr>
        <w:tab/>
      </w:r>
      <w:r w:rsidRPr="00CC3858">
        <w:rPr>
          <w:rFonts w:cstheme="minorHAnsi"/>
          <w:sz w:val="24"/>
          <w:szCs w:val="24"/>
        </w:rPr>
        <w:tab/>
      </w:r>
      <w:r w:rsidRPr="00CC3858">
        <w:rPr>
          <w:rFonts w:cstheme="minorHAnsi"/>
          <w:sz w:val="24"/>
          <w:szCs w:val="24"/>
        </w:rPr>
        <w:tab/>
      </w:r>
      <w:r w:rsidRPr="00CC3858">
        <w:rPr>
          <w:rFonts w:cstheme="minorHAnsi"/>
          <w:sz w:val="24"/>
          <w:szCs w:val="24"/>
        </w:rPr>
        <w:tab/>
      </w:r>
      <w:r w:rsidRPr="00CC3858">
        <w:rPr>
          <w:rFonts w:cstheme="minorHAnsi"/>
          <w:sz w:val="24"/>
          <w:szCs w:val="24"/>
        </w:rPr>
        <w:tab/>
        <w:t>2 800,- Kč</w:t>
      </w:r>
    </w:p>
    <w:p w14:paraId="74D09812" w14:textId="77777777" w:rsidR="00CC3858" w:rsidRPr="00CC3858" w:rsidRDefault="00CC3858" w:rsidP="00CC3858">
      <w:pPr>
        <w:pStyle w:val="Zkladntext"/>
        <w:numPr>
          <w:ilvl w:val="0"/>
          <w:numId w:val="6"/>
        </w:numPr>
        <w:tabs>
          <w:tab w:val="left" w:pos="-720"/>
        </w:tabs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CC3858">
        <w:rPr>
          <w:rFonts w:cstheme="minorHAnsi"/>
          <w:sz w:val="24"/>
          <w:szCs w:val="24"/>
        </w:rPr>
        <w:t>jednotlivé tematické okruhy (v případě přihlášení na část kurzu)</w:t>
      </w:r>
      <w:r w:rsidRPr="00CC3858">
        <w:rPr>
          <w:rFonts w:cstheme="minorHAnsi"/>
          <w:sz w:val="24"/>
          <w:szCs w:val="24"/>
        </w:rPr>
        <w:tab/>
        <w:t>á 800,- Kč</w:t>
      </w:r>
    </w:p>
    <w:p w14:paraId="0166DEAF" w14:textId="77777777" w:rsidR="00CC3858" w:rsidRPr="00CC3858" w:rsidRDefault="00CC3858" w:rsidP="00CC3858">
      <w:pPr>
        <w:ind w:left="357"/>
        <w:jc w:val="both"/>
        <w:rPr>
          <w:rFonts w:cstheme="minorHAnsi"/>
          <w:color w:val="000000"/>
        </w:rPr>
      </w:pPr>
    </w:p>
    <w:p w14:paraId="627981AA" w14:textId="77777777" w:rsidR="00CC3858" w:rsidRPr="00CC3858" w:rsidRDefault="00CC3858" w:rsidP="00CC3858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cstheme="minorHAnsi"/>
          <w:color w:val="000000"/>
        </w:rPr>
      </w:pPr>
      <w:r w:rsidRPr="00CC3858">
        <w:rPr>
          <w:rFonts w:cstheme="minorHAnsi"/>
        </w:rPr>
        <w:t xml:space="preserve">Absolventi kurzu </w:t>
      </w:r>
      <w:proofErr w:type="gramStart"/>
      <w:r w:rsidRPr="00CC3858">
        <w:rPr>
          <w:rFonts w:cstheme="minorHAnsi"/>
        </w:rPr>
        <w:t>obdrží</w:t>
      </w:r>
      <w:proofErr w:type="gramEnd"/>
      <w:r w:rsidRPr="00CC3858">
        <w:rPr>
          <w:rFonts w:cstheme="minorHAnsi"/>
        </w:rPr>
        <w:t xml:space="preserve"> osvědčení o absolvování cyklu atestačního charakteru na základě účasti – minimálně ve třech oblastech. </w:t>
      </w:r>
    </w:p>
    <w:p w14:paraId="2A6AD3AC" w14:textId="77777777" w:rsidR="009D03E5" w:rsidRDefault="009D03E5" w:rsidP="00CC3858">
      <w:pPr>
        <w:ind w:left="4248" w:firstLine="708"/>
        <w:rPr>
          <w:rFonts w:cstheme="minorHAnsi"/>
        </w:rPr>
      </w:pPr>
    </w:p>
    <w:p w14:paraId="6A704966" w14:textId="1A899020" w:rsidR="00CC3858" w:rsidRPr="00CC3858" w:rsidRDefault="00CC3858" w:rsidP="00CC3858">
      <w:pPr>
        <w:ind w:left="4248" w:firstLine="708"/>
        <w:rPr>
          <w:rFonts w:cstheme="minorHAnsi"/>
        </w:rPr>
      </w:pPr>
      <w:r w:rsidRPr="00CC3858">
        <w:rPr>
          <w:rFonts w:cstheme="minorHAnsi"/>
        </w:rPr>
        <w:t xml:space="preserve">Mgr. </w:t>
      </w:r>
      <w:r w:rsidR="009D03E5">
        <w:rPr>
          <w:rFonts w:cstheme="minorHAnsi"/>
        </w:rPr>
        <w:t>Pavel Černý</w:t>
      </w:r>
      <w:r w:rsidRPr="00CC3858">
        <w:rPr>
          <w:rFonts w:cstheme="minorHAnsi"/>
        </w:rPr>
        <w:t>, Ph.D.</w:t>
      </w:r>
    </w:p>
    <w:p w14:paraId="70BCAFE9" w14:textId="4FACB37A" w:rsidR="00CC3858" w:rsidRPr="00CC3858" w:rsidRDefault="00CC3858" w:rsidP="00CC3858">
      <w:pPr>
        <w:ind w:left="4962"/>
        <w:rPr>
          <w:rFonts w:cstheme="minorHAnsi"/>
        </w:rPr>
      </w:pPr>
      <w:r w:rsidRPr="00CC3858">
        <w:rPr>
          <w:rFonts w:cstheme="minorHAnsi"/>
        </w:rPr>
        <w:t>Katedra aplikované fyziky a techniky</w:t>
      </w:r>
      <w:r w:rsidR="009D03E5">
        <w:rPr>
          <w:rFonts w:cstheme="minorHAnsi"/>
        </w:rPr>
        <w:br/>
      </w:r>
      <w:r w:rsidRPr="00CC3858">
        <w:rPr>
          <w:rFonts w:cstheme="minorHAnsi"/>
        </w:rPr>
        <w:t>Pedagogická fakulta, Jihočeská univerzita v Českých Budějovicích</w:t>
      </w:r>
    </w:p>
    <w:p w14:paraId="11B56007" w14:textId="77777777" w:rsidR="00CC3858" w:rsidRDefault="00CC3858" w:rsidP="00CC3858">
      <w:r>
        <w:br w:type="page"/>
      </w:r>
    </w:p>
    <w:p w14:paraId="43005A65" w14:textId="77777777" w:rsidR="00E21F87" w:rsidRPr="006D199A" w:rsidRDefault="00E21F87" w:rsidP="00E21F87">
      <w:pPr>
        <w:rPr>
          <w:rFonts w:cstheme="minorHAnsi"/>
          <w:b/>
          <w:color w:val="000000"/>
          <w:sz w:val="28"/>
          <w:szCs w:val="28"/>
        </w:rPr>
      </w:pPr>
      <w:r w:rsidRPr="006D199A">
        <w:rPr>
          <w:rFonts w:cstheme="minorHAnsi"/>
          <w:b/>
          <w:color w:val="000000"/>
          <w:sz w:val="28"/>
          <w:szCs w:val="28"/>
        </w:rPr>
        <w:lastRenderedPageBreak/>
        <w:t>Návratka</w:t>
      </w:r>
    </w:p>
    <w:p w14:paraId="20667DD4" w14:textId="0935BDBF" w:rsidR="00E21F87" w:rsidRPr="006D199A" w:rsidRDefault="00E21F87" w:rsidP="00E21F87">
      <w:pPr>
        <w:jc w:val="center"/>
        <w:rPr>
          <w:rFonts w:cstheme="minorHAnsi"/>
          <w:b/>
          <w:i/>
        </w:rPr>
      </w:pPr>
      <w:r w:rsidRPr="006D199A">
        <w:rPr>
          <w:rFonts w:cstheme="minorHAnsi"/>
          <w:b/>
          <w:i/>
        </w:rPr>
        <w:t xml:space="preserve">Katedra aplikované fyziky a techniky </w:t>
      </w:r>
      <w:r w:rsidR="00A76FB1">
        <w:rPr>
          <w:rFonts w:cstheme="minorHAnsi"/>
          <w:b/>
          <w:i/>
        </w:rPr>
        <w:br/>
      </w:r>
      <w:r w:rsidRPr="006D199A">
        <w:rPr>
          <w:rFonts w:cstheme="minorHAnsi"/>
          <w:b/>
          <w:i/>
        </w:rPr>
        <w:t>Pedagogické fakulty Jihočeské univerzity v Českých Budějovicích</w:t>
      </w:r>
    </w:p>
    <w:p w14:paraId="16F5FA38" w14:textId="77777777" w:rsidR="00E21F87" w:rsidRPr="006D199A" w:rsidRDefault="00E21F87" w:rsidP="00E21F87">
      <w:pPr>
        <w:jc w:val="center"/>
        <w:rPr>
          <w:rFonts w:cstheme="minorHAnsi"/>
          <w:b/>
          <w:i/>
        </w:rPr>
      </w:pPr>
      <w:r w:rsidRPr="006D199A">
        <w:rPr>
          <w:rFonts w:cstheme="minorHAnsi"/>
          <w:b/>
          <w:i/>
        </w:rPr>
        <w:t>Jeronýmova 10, 371 15 České Budějovice</w:t>
      </w:r>
    </w:p>
    <w:p w14:paraId="758D05C4" w14:textId="5416550B" w:rsidR="00E21F87" w:rsidRPr="006D199A" w:rsidRDefault="00E21F87" w:rsidP="00E21F87">
      <w:pPr>
        <w:jc w:val="center"/>
        <w:rPr>
          <w:rFonts w:cstheme="minorHAnsi"/>
          <w:b/>
          <w:i/>
        </w:rPr>
      </w:pPr>
      <w:r w:rsidRPr="006D199A">
        <w:rPr>
          <w:rFonts w:cstheme="minorHAnsi"/>
          <w:b/>
          <w:i/>
        </w:rPr>
        <w:t xml:space="preserve">tel. </w:t>
      </w:r>
      <w:r w:rsidR="006D199A" w:rsidRPr="006D199A">
        <w:rPr>
          <w:rFonts w:cstheme="minorHAnsi"/>
          <w:b/>
          <w:i/>
        </w:rPr>
        <w:t>+420 387 773 050</w:t>
      </w:r>
    </w:p>
    <w:p w14:paraId="3E231EB9" w14:textId="7B772ADD" w:rsidR="00E21F87" w:rsidRPr="006D199A" w:rsidRDefault="00E21F87" w:rsidP="00E21F87">
      <w:pPr>
        <w:pStyle w:val="Nadpis1"/>
        <w:jc w:val="center"/>
        <w:rPr>
          <w:rFonts w:asciiTheme="minorHAnsi" w:hAnsiTheme="minorHAnsi" w:cstheme="minorHAnsi"/>
          <w:sz w:val="28"/>
          <w:szCs w:val="28"/>
        </w:rPr>
      </w:pPr>
      <w:r w:rsidRPr="006D199A">
        <w:rPr>
          <w:rFonts w:asciiTheme="minorHAnsi" w:hAnsiTheme="minorHAnsi" w:cstheme="minorHAnsi"/>
          <w:sz w:val="28"/>
          <w:szCs w:val="28"/>
        </w:rPr>
        <w:t xml:space="preserve">DALŠÍ VZDĚLÁVÁNÍ UČITELŮ </w:t>
      </w:r>
      <w:r w:rsidR="00F0119A" w:rsidRPr="006D199A">
        <w:rPr>
          <w:rFonts w:asciiTheme="minorHAnsi" w:hAnsiTheme="minorHAnsi" w:cstheme="minorHAnsi"/>
          <w:sz w:val="28"/>
          <w:szCs w:val="28"/>
        </w:rPr>
        <w:t>TECHNIKY</w:t>
      </w:r>
      <w:r w:rsidRPr="006D199A">
        <w:rPr>
          <w:rFonts w:asciiTheme="minorHAnsi" w:hAnsiTheme="minorHAnsi" w:cstheme="minorHAnsi"/>
          <w:sz w:val="28"/>
          <w:szCs w:val="28"/>
        </w:rPr>
        <w:t xml:space="preserve"> V ROCE 202</w:t>
      </w:r>
      <w:r w:rsidR="001D282E">
        <w:rPr>
          <w:rFonts w:asciiTheme="minorHAnsi" w:hAnsiTheme="minorHAnsi" w:cstheme="minorHAnsi"/>
          <w:sz w:val="28"/>
          <w:szCs w:val="28"/>
        </w:rPr>
        <w:t>4</w:t>
      </w:r>
      <w:r w:rsidRPr="006D199A">
        <w:rPr>
          <w:rFonts w:asciiTheme="minorHAnsi" w:hAnsiTheme="minorHAnsi" w:cstheme="minorHAnsi"/>
          <w:sz w:val="28"/>
          <w:szCs w:val="28"/>
        </w:rPr>
        <w:t>/</w:t>
      </w:r>
      <w:r w:rsidR="00AC4549">
        <w:rPr>
          <w:rFonts w:asciiTheme="minorHAnsi" w:hAnsiTheme="minorHAnsi" w:cstheme="minorHAnsi"/>
          <w:sz w:val="28"/>
          <w:szCs w:val="28"/>
        </w:rPr>
        <w:t>20</w:t>
      </w:r>
      <w:r w:rsidRPr="006D199A">
        <w:rPr>
          <w:rFonts w:asciiTheme="minorHAnsi" w:hAnsiTheme="minorHAnsi" w:cstheme="minorHAnsi"/>
          <w:sz w:val="28"/>
          <w:szCs w:val="28"/>
        </w:rPr>
        <w:t>2</w:t>
      </w:r>
      <w:r w:rsidR="001D282E">
        <w:rPr>
          <w:rFonts w:asciiTheme="minorHAnsi" w:hAnsiTheme="minorHAnsi" w:cstheme="minorHAnsi"/>
          <w:sz w:val="28"/>
          <w:szCs w:val="28"/>
        </w:rPr>
        <w:t>5</w:t>
      </w:r>
    </w:p>
    <w:p w14:paraId="645E760C" w14:textId="33881FD8" w:rsidR="00E21F87" w:rsidRPr="006D199A" w:rsidRDefault="00E21F87" w:rsidP="00AC4549">
      <w:pPr>
        <w:spacing w:after="120" w:line="360" w:lineRule="auto"/>
        <w:jc w:val="both"/>
        <w:rPr>
          <w:rFonts w:cstheme="minorHAnsi"/>
          <w:b/>
        </w:rPr>
      </w:pPr>
      <w:r w:rsidRPr="006D199A">
        <w:rPr>
          <w:rFonts w:cstheme="minorHAnsi"/>
          <w:b/>
        </w:rPr>
        <w:t>Seznam okruhů:</w:t>
      </w:r>
    </w:p>
    <w:p w14:paraId="1CFFF3C6" w14:textId="10968D01" w:rsidR="006D199A" w:rsidRPr="006D199A" w:rsidRDefault="00675ACC" w:rsidP="006D199A">
      <w:pPr>
        <w:pStyle w:val="Odstavecseseznamem"/>
        <w:numPr>
          <w:ilvl w:val="0"/>
          <w:numId w:val="3"/>
        </w:numPr>
        <w:jc w:val="both"/>
        <w:rPr>
          <w:rFonts w:cstheme="minorHAnsi"/>
          <w:b/>
          <w:bCs/>
        </w:rPr>
      </w:pPr>
      <w:r w:rsidRPr="00675ACC">
        <w:rPr>
          <w:rFonts w:cstheme="minorHAnsi"/>
          <w:b/>
          <w:bCs/>
        </w:rPr>
        <w:t>Technické materiály budoucnosti: inspirace přírodními kompozity</w:t>
      </w:r>
    </w:p>
    <w:p w14:paraId="2237C31B" w14:textId="19C3ED47" w:rsidR="006D199A" w:rsidRPr="00E47FE4" w:rsidRDefault="004248D4" w:rsidP="00AC4549">
      <w:pPr>
        <w:pStyle w:val="Odstavecseseznamem"/>
        <w:spacing w:after="120"/>
        <w:contextualSpacing w:val="0"/>
        <w:jc w:val="both"/>
        <w:rPr>
          <w:rFonts w:cstheme="minorHAnsi"/>
        </w:rPr>
      </w:pPr>
      <w:r w:rsidRPr="004248D4">
        <w:rPr>
          <w:rFonts w:cstheme="minorHAnsi"/>
          <w:i/>
          <w:iCs/>
        </w:rPr>
        <w:t xml:space="preserve">doc. Ing. Dora </w:t>
      </w:r>
      <w:proofErr w:type="spellStart"/>
      <w:r w:rsidRPr="004248D4">
        <w:rPr>
          <w:rFonts w:cstheme="minorHAnsi"/>
          <w:i/>
          <w:iCs/>
        </w:rPr>
        <w:t>Kroisová</w:t>
      </w:r>
      <w:proofErr w:type="spellEnd"/>
      <w:r w:rsidRPr="004248D4">
        <w:rPr>
          <w:rFonts w:cstheme="minorHAnsi"/>
          <w:i/>
          <w:iCs/>
        </w:rPr>
        <w:t>, Ph.D.</w:t>
      </w:r>
      <w:r w:rsidR="006D199A" w:rsidRPr="006D199A">
        <w:rPr>
          <w:rFonts w:cstheme="minorHAnsi"/>
          <w:i/>
          <w:iCs/>
        </w:rPr>
        <w:t xml:space="preserve"> – </w:t>
      </w:r>
      <w:r w:rsidR="00A958A4" w:rsidRPr="00E47FE4">
        <w:rPr>
          <w:rFonts w:cstheme="minorHAnsi"/>
        </w:rPr>
        <w:t>d</w:t>
      </w:r>
      <w:r w:rsidRPr="00E47FE4">
        <w:rPr>
          <w:rFonts w:cstheme="minorHAnsi"/>
        </w:rPr>
        <w:t>ocentka na Katedře materiálu a v Laboratoři studia přírodních materiálů FS TUL v Liberci</w:t>
      </w:r>
      <w:r w:rsidR="006D199A" w:rsidRPr="00E47FE4">
        <w:rPr>
          <w:rFonts w:cstheme="minorHAnsi"/>
        </w:rPr>
        <w:t xml:space="preserve">; </w:t>
      </w:r>
      <w:r w:rsidRPr="00E47FE4">
        <w:rPr>
          <w:rFonts w:cstheme="minorHAnsi"/>
        </w:rPr>
        <w:t>autorka mnoha špičkových vědeckých publikací v oblasti nanotechnologií a kompozitních systémů</w:t>
      </w:r>
    </w:p>
    <w:p w14:paraId="5044A3EC" w14:textId="5D64B9B0" w:rsidR="006D199A" w:rsidRPr="006D199A" w:rsidRDefault="00CC6947" w:rsidP="006D199A">
      <w:pPr>
        <w:pStyle w:val="Odstavecseseznamem"/>
        <w:numPr>
          <w:ilvl w:val="0"/>
          <w:numId w:val="3"/>
        </w:numPr>
        <w:jc w:val="both"/>
        <w:rPr>
          <w:rFonts w:cstheme="minorHAnsi"/>
          <w:b/>
          <w:bCs/>
        </w:rPr>
      </w:pPr>
      <w:r w:rsidRPr="00CC6947">
        <w:rPr>
          <w:rFonts w:cstheme="minorHAnsi"/>
          <w:b/>
          <w:bCs/>
        </w:rPr>
        <w:t>Podpora tvořivosti ve výuce technických předmětů</w:t>
      </w:r>
    </w:p>
    <w:p w14:paraId="745168A7" w14:textId="4D554407" w:rsidR="006D199A" w:rsidRPr="00E47FE4" w:rsidRDefault="00CC6947" w:rsidP="00AC4549">
      <w:pPr>
        <w:pStyle w:val="Odstavecseseznamem"/>
        <w:spacing w:after="120"/>
        <w:contextualSpacing w:val="0"/>
        <w:jc w:val="both"/>
        <w:rPr>
          <w:rFonts w:cstheme="minorHAnsi"/>
        </w:rPr>
      </w:pPr>
      <w:r w:rsidRPr="00CC6947">
        <w:rPr>
          <w:rFonts w:cstheme="minorHAnsi"/>
          <w:i/>
          <w:iCs/>
        </w:rPr>
        <w:t>Mgr. Jan Krotký, Ph.D.</w:t>
      </w:r>
      <w:r w:rsidR="006D199A" w:rsidRPr="006D199A">
        <w:rPr>
          <w:rFonts w:cstheme="minorHAnsi"/>
          <w:i/>
          <w:iCs/>
        </w:rPr>
        <w:t xml:space="preserve"> – </w:t>
      </w:r>
      <w:r w:rsidR="00A958A4" w:rsidRPr="00E47FE4">
        <w:rPr>
          <w:rFonts w:cstheme="minorHAnsi"/>
        </w:rPr>
        <w:t>p</w:t>
      </w:r>
      <w:r w:rsidRPr="00E47FE4">
        <w:rPr>
          <w:rFonts w:cstheme="minorHAnsi"/>
        </w:rPr>
        <w:t>roděkan pro vzdělávání a odborný asistent na Katedře výpočetní a</w:t>
      </w:r>
      <w:r w:rsidR="00D56D4F" w:rsidRPr="00E47FE4">
        <w:rPr>
          <w:rFonts w:cstheme="minorHAnsi"/>
        </w:rPr>
        <w:t> </w:t>
      </w:r>
      <w:r w:rsidRPr="00E47FE4">
        <w:rPr>
          <w:rFonts w:cstheme="minorHAnsi"/>
        </w:rPr>
        <w:t xml:space="preserve">didaktické techniky PF ZČU v Plzni; absolvent </w:t>
      </w:r>
      <w:r w:rsidR="00AC4549">
        <w:rPr>
          <w:rFonts w:cstheme="minorHAnsi"/>
        </w:rPr>
        <w:t>oboru</w:t>
      </w:r>
      <w:r w:rsidRPr="00E47FE4">
        <w:rPr>
          <w:rFonts w:cstheme="minorHAnsi"/>
        </w:rPr>
        <w:t xml:space="preserve"> informační a komunikační technologie ve vzdělávání na PF ZČU v Plzni</w:t>
      </w:r>
    </w:p>
    <w:p w14:paraId="7228B94A" w14:textId="600A4619" w:rsidR="006D199A" w:rsidRPr="006D199A" w:rsidRDefault="00A958A4" w:rsidP="006D199A">
      <w:pPr>
        <w:pStyle w:val="Odstavecseseznamem"/>
        <w:numPr>
          <w:ilvl w:val="0"/>
          <w:numId w:val="3"/>
        </w:numPr>
        <w:jc w:val="both"/>
        <w:rPr>
          <w:rFonts w:cstheme="minorHAnsi"/>
          <w:b/>
          <w:bCs/>
        </w:rPr>
      </w:pPr>
      <w:r w:rsidRPr="00A958A4">
        <w:rPr>
          <w:rFonts w:cstheme="minorHAnsi"/>
          <w:b/>
          <w:bCs/>
        </w:rPr>
        <w:t>Sociální sítě, internet a senzorické sítě z technického a ekonomického hlediska</w:t>
      </w:r>
    </w:p>
    <w:p w14:paraId="1F593802" w14:textId="2791D434" w:rsidR="006D199A" w:rsidRDefault="00D56D4F" w:rsidP="00AC4549">
      <w:pPr>
        <w:pStyle w:val="Odstavecseseznamem"/>
        <w:spacing w:after="120"/>
        <w:contextualSpacing w:val="0"/>
        <w:jc w:val="both"/>
        <w:rPr>
          <w:rFonts w:cstheme="minorHAnsi"/>
        </w:rPr>
      </w:pPr>
      <w:r w:rsidRPr="00E47FE4">
        <w:rPr>
          <w:rFonts w:cstheme="minorHAnsi"/>
          <w:i/>
          <w:iCs/>
        </w:rPr>
        <w:t>prof. Ing. Ladislav Beránek, CSc., MBA</w:t>
      </w:r>
      <w:r w:rsidR="006D199A" w:rsidRPr="006D199A">
        <w:rPr>
          <w:rFonts w:cstheme="minorHAnsi"/>
        </w:rPr>
        <w:t xml:space="preserve"> – </w:t>
      </w:r>
      <w:r>
        <w:rPr>
          <w:rFonts w:cstheme="minorHAnsi"/>
        </w:rPr>
        <w:t>p</w:t>
      </w:r>
      <w:r w:rsidRPr="00D56D4F">
        <w:rPr>
          <w:rFonts w:cstheme="minorHAnsi"/>
        </w:rPr>
        <w:t>rofesor na Katedře aplikované matematiky a</w:t>
      </w:r>
      <w:r>
        <w:rPr>
          <w:rFonts w:cstheme="minorHAnsi"/>
        </w:rPr>
        <w:t> </w:t>
      </w:r>
      <w:r w:rsidRPr="00D56D4F">
        <w:rPr>
          <w:rFonts w:cstheme="minorHAnsi"/>
        </w:rPr>
        <w:t>informatiky EF JU v Českých Budějovicích</w:t>
      </w:r>
      <w:r>
        <w:rPr>
          <w:rFonts w:cstheme="minorHAnsi"/>
        </w:rPr>
        <w:t>; e</w:t>
      </w:r>
      <w:r w:rsidRPr="00D56D4F">
        <w:rPr>
          <w:rFonts w:cstheme="minorHAnsi"/>
        </w:rPr>
        <w:t>xpert na algoritmy, datové struktury, bezpečnost informačních systémů, databázové a operační systémy aj.</w:t>
      </w:r>
    </w:p>
    <w:p w14:paraId="0BD2D377" w14:textId="17D83AED" w:rsidR="00D56D4F" w:rsidRPr="006D199A" w:rsidRDefault="00E47FE4" w:rsidP="00D56D4F">
      <w:pPr>
        <w:pStyle w:val="Odstavecseseznamem"/>
        <w:numPr>
          <w:ilvl w:val="0"/>
          <w:numId w:val="3"/>
        </w:numPr>
        <w:jc w:val="both"/>
        <w:rPr>
          <w:rFonts w:cstheme="minorHAnsi"/>
          <w:b/>
          <w:bCs/>
        </w:rPr>
      </w:pPr>
      <w:r w:rsidRPr="00E47FE4">
        <w:rPr>
          <w:rFonts w:cstheme="minorHAnsi"/>
          <w:b/>
          <w:bCs/>
        </w:rPr>
        <w:t>Termografie ve výuce ZŠ a SŠ</w:t>
      </w:r>
    </w:p>
    <w:p w14:paraId="3207242B" w14:textId="47E7B910" w:rsidR="00D56D4F" w:rsidRDefault="00E47FE4" w:rsidP="00D56D4F">
      <w:pPr>
        <w:pStyle w:val="Odstavecseseznamem"/>
        <w:jc w:val="both"/>
        <w:rPr>
          <w:rFonts w:cstheme="minorHAnsi"/>
        </w:rPr>
      </w:pPr>
      <w:r w:rsidRPr="00E47FE4">
        <w:rPr>
          <w:rFonts w:cstheme="minorHAnsi"/>
          <w:i/>
          <w:iCs/>
        </w:rPr>
        <w:t>Mgr. Vladimír Vochozka, Ph.D.</w:t>
      </w:r>
      <w:r w:rsidR="00D56D4F" w:rsidRPr="006D199A">
        <w:rPr>
          <w:rFonts w:cstheme="minorHAnsi"/>
        </w:rPr>
        <w:t xml:space="preserve"> – </w:t>
      </w:r>
      <w:r>
        <w:rPr>
          <w:rFonts w:cstheme="minorHAnsi"/>
        </w:rPr>
        <w:t>o</w:t>
      </w:r>
      <w:r w:rsidRPr="00E47FE4">
        <w:rPr>
          <w:rFonts w:cstheme="minorHAnsi"/>
        </w:rPr>
        <w:t>dborný asistent na Katedře aplikované fyziky a techniky PF JU v Českých Budějovicích</w:t>
      </w:r>
      <w:r>
        <w:rPr>
          <w:rFonts w:cstheme="minorHAnsi"/>
        </w:rPr>
        <w:t xml:space="preserve">; </w:t>
      </w:r>
      <w:r w:rsidR="00AC4549">
        <w:rPr>
          <w:rFonts w:cstheme="minorHAnsi"/>
        </w:rPr>
        <w:t>d</w:t>
      </w:r>
      <w:r w:rsidR="00AC4549" w:rsidRPr="00AC4549">
        <w:rPr>
          <w:rFonts w:cstheme="minorHAnsi"/>
        </w:rPr>
        <w:t>ržitel ocenění Zlatý Ámos z roku 2018</w:t>
      </w:r>
    </w:p>
    <w:p w14:paraId="62DE345B" w14:textId="375B418B" w:rsidR="00E21F87" w:rsidRPr="006D199A" w:rsidRDefault="00E21F87" w:rsidP="00AC4549">
      <w:pPr>
        <w:pStyle w:val="Zkladntext2"/>
        <w:spacing w:before="480" w:beforeAutospacing="0"/>
        <w:rPr>
          <w:rFonts w:asciiTheme="minorHAnsi" w:hAnsiTheme="minorHAnsi" w:cstheme="minorHAnsi"/>
        </w:rPr>
      </w:pPr>
      <w:r w:rsidRPr="006D199A">
        <w:rPr>
          <w:rFonts w:asciiTheme="minorHAnsi" w:hAnsiTheme="minorHAnsi" w:cstheme="minorHAnsi"/>
        </w:rPr>
        <w:t>Přesná adresa školy včetně PSČ: …………………………………………………………………………………………………………………………………………………………………………………………………………</w:t>
      </w:r>
      <w:r w:rsidR="000B1F9F">
        <w:rPr>
          <w:rFonts w:asciiTheme="minorHAnsi" w:hAnsiTheme="minorHAnsi" w:cstheme="minorHAnsi"/>
        </w:rPr>
        <w:t>……………………………………………………………………………………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2473"/>
        <w:gridCol w:w="787"/>
        <w:gridCol w:w="1701"/>
        <w:gridCol w:w="1665"/>
        <w:gridCol w:w="1732"/>
      </w:tblGrid>
      <w:tr w:rsidR="005F4CCB" w:rsidRPr="006D199A" w14:paraId="0AA7DD38" w14:textId="77777777" w:rsidTr="001833F6">
        <w:trPr>
          <w:trHeight w:val="567"/>
        </w:trPr>
        <w:tc>
          <w:tcPr>
            <w:tcW w:w="704" w:type="dxa"/>
            <w:vAlign w:val="center"/>
          </w:tcPr>
          <w:p w14:paraId="1ACFA4DA" w14:textId="76DE6FC5" w:rsidR="005F4CCB" w:rsidRPr="006D199A" w:rsidRDefault="005F4CCB" w:rsidP="001833F6">
            <w:pPr>
              <w:pStyle w:val="Zkladntext2"/>
              <w:spacing w:before="0" w:beforeAutospacing="0" w:after="0" w:afterAutospacing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Titul před</w:t>
            </w:r>
          </w:p>
        </w:tc>
        <w:tc>
          <w:tcPr>
            <w:tcW w:w="2473" w:type="dxa"/>
            <w:shd w:val="clear" w:color="auto" w:fill="auto"/>
            <w:vAlign w:val="center"/>
          </w:tcPr>
          <w:p w14:paraId="018B6D57" w14:textId="22C1745C" w:rsidR="005F4CCB" w:rsidRPr="006D199A" w:rsidRDefault="005F4CCB" w:rsidP="001833F6">
            <w:pPr>
              <w:pStyle w:val="Zkladntext2"/>
              <w:spacing w:before="0" w:beforeAutospacing="0" w:after="0" w:afterAutospacing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</w:t>
            </w:r>
            <w:r w:rsidRPr="006D199A">
              <w:rPr>
                <w:rFonts w:asciiTheme="minorHAnsi" w:hAnsiTheme="minorHAnsi" w:cstheme="minorHAnsi"/>
              </w:rPr>
              <w:t>méno a příjmení:</w:t>
            </w:r>
          </w:p>
        </w:tc>
        <w:tc>
          <w:tcPr>
            <w:tcW w:w="787" w:type="dxa"/>
            <w:vAlign w:val="center"/>
          </w:tcPr>
          <w:p w14:paraId="1F625A65" w14:textId="4A234AAA" w:rsidR="005F4CCB" w:rsidRDefault="005F4CCB" w:rsidP="001833F6">
            <w:pPr>
              <w:pStyle w:val="Zkladntext2"/>
              <w:spacing w:before="0" w:beforeAutospacing="0" w:after="0" w:afterAutospacing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Titul za</w:t>
            </w:r>
          </w:p>
        </w:tc>
        <w:tc>
          <w:tcPr>
            <w:tcW w:w="1701" w:type="dxa"/>
            <w:vAlign w:val="center"/>
          </w:tcPr>
          <w:p w14:paraId="0A9B5195" w14:textId="5C576248" w:rsidR="005F4CCB" w:rsidRPr="006D199A" w:rsidRDefault="005F4CCB" w:rsidP="001833F6">
            <w:pPr>
              <w:pStyle w:val="Zkladntext2"/>
              <w:spacing w:before="0" w:beforeAutospacing="0" w:after="0" w:afterAutospacing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Datum narození: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5CEE53C2" w14:textId="0A050F01" w:rsidR="005F4CCB" w:rsidRPr="006D199A" w:rsidRDefault="001833F6" w:rsidP="001833F6">
            <w:pPr>
              <w:pStyle w:val="Zkladntext2"/>
              <w:spacing w:before="0" w:beforeAutospacing="0" w:after="0" w:afterAutospacing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</w:t>
            </w:r>
            <w:r w:rsidR="005F4CCB" w:rsidRPr="006D199A">
              <w:rPr>
                <w:rFonts w:asciiTheme="minorHAnsi" w:hAnsiTheme="minorHAnsi" w:cstheme="minorHAnsi"/>
              </w:rPr>
              <w:t>-mail:</w:t>
            </w:r>
          </w:p>
        </w:tc>
        <w:tc>
          <w:tcPr>
            <w:tcW w:w="1732" w:type="dxa"/>
            <w:shd w:val="clear" w:color="auto" w:fill="auto"/>
            <w:vAlign w:val="center"/>
          </w:tcPr>
          <w:p w14:paraId="3E101950" w14:textId="24920954" w:rsidR="005F4CCB" w:rsidRPr="006D199A" w:rsidRDefault="001833F6" w:rsidP="001833F6">
            <w:pPr>
              <w:pStyle w:val="Zkladntext2"/>
              <w:spacing w:before="0" w:beforeAutospacing="0" w:after="0" w:afterAutospacing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  <w:r w:rsidR="005F4CCB" w:rsidRPr="006D199A">
              <w:rPr>
                <w:rFonts w:asciiTheme="minorHAnsi" w:hAnsiTheme="minorHAnsi" w:cstheme="minorHAnsi"/>
              </w:rPr>
              <w:t>řihlašuji se na okruhy č.:</w:t>
            </w:r>
          </w:p>
        </w:tc>
      </w:tr>
      <w:tr w:rsidR="005F4CCB" w:rsidRPr="006D199A" w14:paraId="6890F2F6" w14:textId="77777777" w:rsidTr="001833F6">
        <w:trPr>
          <w:trHeight w:val="567"/>
        </w:trPr>
        <w:tc>
          <w:tcPr>
            <w:tcW w:w="704" w:type="dxa"/>
          </w:tcPr>
          <w:p w14:paraId="3F7EEE32" w14:textId="77777777" w:rsidR="005F4CCB" w:rsidRPr="006D199A" w:rsidRDefault="005F4CCB" w:rsidP="00DF174E">
            <w:pPr>
              <w:pStyle w:val="Zkladntext2"/>
              <w:rPr>
                <w:rFonts w:asciiTheme="minorHAnsi" w:hAnsiTheme="minorHAnsi" w:cstheme="minorHAnsi"/>
              </w:rPr>
            </w:pPr>
          </w:p>
        </w:tc>
        <w:tc>
          <w:tcPr>
            <w:tcW w:w="2473" w:type="dxa"/>
            <w:shd w:val="clear" w:color="auto" w:fill="auto"/>
          </w:tcPr>
          <w:p w14:paraId="64DE67F0" w14:textId="7F60CBFF" w:rsidR="005F4CCB" w:rsidRPr="006D199A" w:rsidRDefault="005F4CCB" w:rsidP="00DF174E">
            <w:pPr>
              <w:pStyle w:val="Zkladntext2"/>
              <w:rPr>
                <w:rFonts w:asciiTheme="minorHAnsi" w:hAnsiTheme="minorHAnsi" w:cstheme="minorHAnsi"/>
              </w:rPr>
            </w:pPr>
          </w:p>
        </w:tc>
        <w:tc>
          <w:tcPr>
            <w:tcW w:w="787" w:type="dxa"/>
          </w:tcPr>
          <w:p w14:paraId="3DF95DBC" w14:textId="77777777" w:rsidR="005F4CCB" w:rsidRPr="006D199A" w:rsidRDefault="005F4CCB" w:rsidP="00DF174E">
            <w:pPr>
              <w:pStyle w:val="Zkladntext2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34F75985" w14:textId="22AF666E" w:rsidR="005F4CCB" w:rsidRPr="006D199A" w:rsidRDefault="005F4CCB" w:rsidP="00DF174E">
            <w:pPr>
              <w:pStyle w:val="Zkladntext2"/>
              <w:rPr>
                <w:rFonts w:asciiTheme="minorHAnsi" w:hAnsiTheme="minorHAnsi" w:cstheme="minorHAnsi"/>
              </w:rPr>
            </w:pPr>
          </w:p>
        </w:tc>
        <w:tc>
          <w:tcPr>
            <w:tcW w:w="1665" w:type="dxa"/>
            <w:shd w:val="clear" w:color="auto" w:fill="auto"/>
          </w:tcPr>
          <w:p w14:paraId="43463DAD" w14:textId="44E8E072" w:rsidR="005F4CCB" w:rsidRPr="006D199A" w:rsidRDefault="005F4CCB" w:rsidP="00DF174E">
            <w:pPr>
              <w:pStyle w:val="Zkladntext2"/>
              <w:rPr>
                <w:rFonts w:asciiTheme="minorHAnsi" w:hAnsiTheme="minorHAnsi" w:cstheme="minorHAnsi"/>
              </w:rPr>
            </w:pPr>
          </w:p>
        </w:tc>
        <w:tc>
          <w:tcPr>
            <w:tcW w:w="1732" w:type="dxa"/>
            <w:shd w:val="clear" w:color="auto" w:fill="auto"/>
          </w:tcPr>
          <w:p w14:paraId="78B8E75E" w14:textId="77777777" w:rsidR="005F4CCB" w:rsidRPr="006D199A" w:rsidRDefault="005F4CCB" w:rsidP="00DF174E">
            <w:pPr>
              <w:pStyle w:val="Zkladntext2"/>
              <w:rPr>
                <w:rFonts w:asciiTheme="minorHAnsi" w:hAnsiTheme="minorHAnsi" w:cstheme="minorHAnsi"/>
              </w:rPr>
            </w:pPr>
          </w:p>
        </w:tc>
      </w:tr>
      <w:tr w:rsidR="005F4CCB" w:rsidRPr="006D199A" w14:paraId="292C6888" w14:textId="77777777" w:rsidTr="001833F6">
        <w:trPr>
          <w:trHeight w:val="567"/>
        </w:trPr>
        <w:tc>
          <w:tcPr>
            <w:tcW w:w="704" w:type="dxa"/>
          </w:tcPr>
          <w:p w14:paraId="397B04CB" w14:textId="77777777" w:rsidR="005F4CCB" w:rsidRPr="006D199A" w:rsidRDefault="005F4CCB" w:rsidP="00DF174E">
            <w:pPr>
              <w:pStyle w:val="Zkladntext2"/>
              <w:rPr>
                <w:rFonts w:asciiTheme="minorHAnsi" w:hAnsiTheme="minorHAnsi" w:cstheme="minorHAnsi"/>
              </w:rPr>
            </w:pPr>
          </w:p>
        </w:tc>
        <w:tc>
          <w:tcPr>
            <w:tcW w:w="2473" w:type="dxa"/>
            <w:shd w:val="clear" w:color="auto" w:fill="auto"/>
          </w:tcPr>
          <w:p w14:paraId="1BC5C446" w14:textId="15CB7603" w:rsidR="005F4CCB" w:rsidRPr="006D199A" w:rsidRDefault="005F4CCB" w:rsidP="00DF174E">
            <w:pPr>
              <w:pStyle w:val="Zkladntext2"/>
              <w:rPr>
                <w:rFonts w:asciiTheme="minorHAnsi" w:hAnsiTheme="minorHAnsi" w:cstheme="minorHAnsi"/>
              </w:rPr>
            </w:pPr>
          </w:p>
        </w:tc>
        <w:tc>
          <w:tcPr>
            <w:tcW w:w="787" w:type="dxa"/>
          </w:tcPr>
          <w:p w14:paraId="088E461B" w14:textId="77777777" w:rsidR="005F4CCB" w:rsidRPr="006D199A" w:rsidRDefault="005F4CCB" w:rsidP="00DF174E">
            <w:pPr>
              <w:pStyle w:val="Zkladntext2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0BD26B65" w14:textId="69A5612F" w:rsidR="005F4CCB" w:rsidRPr="006D199A" w:rsidRDefault="005F4CCB" w:rsidP="00DF174E">
            <w:pPr>
              <w:pStyle w:val="Zkladntext2"/>
              <w:rPr>
                <w:rFonts w:asciiTheme="minorHAnsi" w:hAnsiTheme="minorHAnsi" w:cstheme="minorHAnsi"/>
              </w:rPr>
            </w:pPr>
          </w:p>
        </w:tc>
        <w:tc>
          <w:tcPr>
            <w:tcW w:w="1665" w:type="dxa"/>
            <w:shd w:val="clear" w:color="auto" w:fill="auto"/>
          </w:tcPr>
          <w:p w14:paraId="0D078368" w14:textId="37567BA6" w:rsidR="005F4CCB" w:rsidRPr="006D199A" w:rsidRDefault="005F4CCB" w:rsidP="00DF174E">
            <w:pPr>
              <w:pStyle w:val="Zkladntext2"/>
              <w:rPr>
                <w:rFonts w:asciiTheme="minorHAnsi" w:hAnsiTheme="minorHAnsi" w:cstheme="minorHAnsi"/>
              </w:rPr>
            </w:pPr>
          </w:p>
        </w:tc>
        <w:tc>
          <w:tcPr>
            <w:tcW w:w="1732" w:type="dxa"/>
            <w:shd w:val="clear" w:color="auto" w:fill="auto"/>
          </w:tcPr>
          <w:p w14:paraId="7448D551" w14:textId="77777777" w:rsidR="005F4CCB" w:rsidRPr="006D199A" w:rsidRDefault="005F4CCB" w:rsidP="00DF174E">
            <w:pPr>
              <w:pStyle w:val="Zkladntext2"/>
              <w:rPr>
                <w:rFonts w:asciiTheme="minorHAnsi" w:hAnsiTheme="minorHAnsi" w:cstheme="minorHAnsi"/>
              </w:rPr>
            </w:pPr>
          </w:p>
        </w:tc>
      </w:tr>
      <w:tr w:rsidR="005F4CCB" w:rsidRPr="006D199A" w14:paraId="6E0DE1C3" w14:textId="77777777" w:rsidTr="001833F6">
        <w:trPr>
          <w:trHeight w:val="567"/>
        </w:trPr>
        <w:tc>
          <w:tcPr>
            <w:tcW w:w="704" w:type="dxa"/>
          </w:tcPr>
          <w:p w14:paraId="131BE630" w14:textId="77777777" w:rsidR="005F4CCB" w:rsidRPr="006D199A" w:rsidRDefault="005F4CCB" w:rsidP="00DF174E">
            <w:pPr>
              <w:pStyle w:val="Zkladntext2"/>
              <w:rPr>
                <w:rFonts w:asciiTheme="minorHAnsi" w:hAnsiTheme="minorHAnsi" w:cstheme="minorHAnsi"/>
              </w:rPr>
            </w:pPr>
          </w:p>
        </w:tc>
        <w:tc>
          <w:tcPr>
            <w:tcW w:w="2473" w:type="dxa"/>
            <w:shd w:val="clear" w:color="auto" w:fill="auto"/>
          </w:tcPr>
          <w:p w14:paraId="27B2F6A9" w14:textId="2A8D8B0B" w:rsidR="005F4CCB" w:rsidRPr="006D199A" w:rsidRDefault="005F4CCB" w:rsidP="00DF174E">
            <w:pPr>
              <w:pStyle w:val="Zkladntext2"/>
              <w:rPr>
                <w:rFonts w:asciiTheme="minorHAnsi" w:hAnsiTheme="minorHAnsi" w:cstheme="minorHAnsi"/>
              </w:rPr>
            </w:pPr>
          </w:p>
        </w:tc>
        <w:tc>
          <w:tcPr>
            <w:tcW w:w="787" w:type="dxa"/>
          </w:tcPr>
          <w:p w14:paraId="6FB97C09" w14:textId="77777777" w:rsidR="005F4CCB" w:rsidRPr="006D199A" w:rsidRDefault="005F4CCB" w:rsidP="00DF174E">
            <w:pPr>
              <w:pStyle w:val="Zkladntext2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656345F9" w14:textId="304C071C" w:rsidR="005F4CCB" w:rsidRPr="006D199A" w:rsidRDefault="005F4CCB" w:rsidP="00DF174E">
            <w:pPr>
              <w:pStyle w:val="Zkladntext2"/>
              <w:rPr>
                <w:rFonts w:asciiTheme="minorHAnsi" w:hAnsiTheme="minorHAnsi" w:cstheme="minorHAnsi"/>
              </w:rPr>
            </w:pPr>
          </w:p>
        </w:tc>
        <w:tc>
          <w:tcPr>
            <w:tcW w:w="1665" w:type="dxa"/>
            <w:shd w:val="clear" w:color="auto" w:fill="auto"/>
          </w:tcPr>
          <w:p w14:paraId="17AD6F4A" w14:textId="3BDE9768" w:rsidR="005F4CCB" w:rsidRPr="006D199A" w:rsidRDefault="005F4CCB" w:rsidP="00DF174E">
            <w:pPr>
              <w:pStyle w:val="Zkladntext2"/>
              <w:rPr>
                <w:rFonts w:asciiTheme="minorHAnsi" w:hAnsiTheme="minorHAnsi" w:cstheme="minorHAnsi"/>
              </w:rPr>
            </w:pPr>
          </w:p>
        </w:tc>
        <w:tc>
          <w:tcPr>
            <w:tcW w:w="1732" w:type="dxa"/>
            <w:shd w:val="clear" w:color="auto" w:fill="auto"/>
          </w:tcPr>
          <w:p w14:paraId="73931EB4" w14:textId="77777777" w:rsidR="005F4CCB" w:rsidRPr="006D199A" w:rsidRDefault="005F4CCB" w:rsidP="00DF174E">
            <w:pPr>
              <w:pStyle w:val="Zkladntext2"/>
              <w:rPr>
                <w:rFonts w:asciiTheme="minorHAnsi" w:hAnsiTheme="minorHAnsi" w:cstheme="minorHAnsi"/>
              </w:rPr>
            </w:pPr>
          </w:p>
        </w:tc>
      </w:tr>
      <w:tr w:rsidR="005F4CCB" w:rsidRPr="006D199A" w14:paraId="3C1CD162" w14:textId="77777777" w:rsidTr="001833F6">
        <w:trPr>
          <w:trHeight w:val="567"/>
        </w:trPr>
        <w:tc>
          <w:tcPr>
            <w:tcW w:w="704" w:type="dxa"/>
          </w:tcPr>
          <w:p w14:paraId="4EC2AD02" w14:textId="77777777" w:rsidR="005F4CCB" w:rsidRPr="006D199A" w:rsidRDefault="005F4CCB" w:rsidP="00DF174E">
            <w:pPr>
              <w:pStyle w:val="Zkladntext2"/>
              <w:rPr>
                <w:rFonts w:asciiTheme="minorHAnsi" w:hAnsiTheme="minorHAnsi" w:cstheme="minorHAnsi"/>
              </w:rPr>
            </w:pPr>
          </w:p>
        </w:tc>
        <w:tc>
          <w:tcPr>
            <w:tcW w:w="2473" w:type="dxa"/>
            <w:shd w:val="clear" w:color="auto" w:fill="auto"/>
          </w:tcPr>
          <w:p w14:paraId="259AF824" w14:textId="6A1F5311" w:rsidR="005F4CCB" w:rsidRPr="006D199A" w:rsidRDefault="005F4CCB" w:rsidP="00DF174E">
            <w:pPr>
              <w:pStyle w:val="Zkladntext2"/>
              <w:rPr>
                <w:rFonts w:asciiTheme="minorHAnsi" w:hAnsiTheme="minorHAnsi" w:cstheme="minorHAnsi"/>
              </w:rPr>
            </w:pPr>
          </w:p>
        </w:tc>
        <w:tc>
          <w:tcPr>
            <w:tcW w:w="787" w:type="dxa"/>
          </w:tcPr>
          <w:p w14:paraId="36D8C417" w14:textId="77777777" w:rsidR="005F4CCB" w:rsidRPr="006D199A" w:rsidRDefault="005F4CCB" w:rsidP="00DF174E">
            <w:pPr>
              <w:pStyle w:val="Zkladntext2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49D60AA1" w14:textId="7AF57D67" w:rsidR="005F4CCB" w:rsidRPr="006D199A" w:rsidRDefault="005F4CCB" w:rsidP="00DF174E">
            <w:pPr>
              <w:pStyle w:val="Zkladntext2"/>
              <w:rPr>
                <w:rFonts w:asciiTheme="minorHAnsi" w:hAnsiTheme="minorHAnsi" w:cstheme="minorHAnsi"/>
              </w:rPr>
            </w:pPr>
          </w:p>
        </w:tc>
        <w:tc>
          <w:tcPr>
            <w:tcW w:w="1665" w:type="dxa"/>
            <w:shd w:val="clear" w:color="auto" w:fill="auto"/>
          </w:tcPr>
          <w:p w14:paraId="452E521F" w14:textId="0BFB7C23" w:rsidR="005F4CCB" w:rsidRPr="006D199A" w:rsidRDefault="005F4CCB" w:rsidP="00DF174E">
            <w:pPr>
              <w:pStyle w:val="Zkladntext2"/>
              <w:rPr>
                <w:rFonts w:asciiTheme="minorHAnsi" w:hAnsiTheme="minorHAnsi" w:cstheme="minorHAnsi"/>
              </w:rPr>
            </w:pPr>
          </w:p>
        </w:tc>
        <w:tc>
          <w:tcPr>
            <w:tcW w:w="1732" w:type="dxa"/>
            <w:shd w:val="clear" w:color="auto" w:fill="auto"/>
          </w:tcPr>
          <w:p w14:paraId="1D114F52" w14:textId="77777777" w:rsidR="005F4CCB" w:rsidRPr="006D199A" w:rsidRDefault="005F4CCB" w:rsidP="00DF174E">
            <w:pPr>
              <w:pStyle w:val="Zkladntext2"/>
              <w:rPr>
                <w:rFonts w:asciiTheme="minorHAnsi" w:hAnsiTheme="minorHAnsi" w:cstheme="minorHAnsi"/>
              </w:rPr>
            </w:pPr>
          </w:p>
        </w:tc>
      </w:tr>
    </w:tbl>
    <w:p w14:paraId="64EF14DD" w14:textId="77777777" w:rsidR="00E21F87" w:rsidRPr="006D199A" w:rsidRDefault="00E21F87" w:rsidP="00D56D4F">
      <w:pPr>
        <w:jc w:val="both"/>
        <w:rPr>
          <w:rFonts w:cstheme="minorHAnsi"/>
        </w:rPr>
      </w:pPr>
    </w:p>
    <w:sectPr w:rsidR="00E21F87" w:rsidRPr="006D19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D96CDB"/>
    <w:multiLevelType w:val="singleLevel"/>
    <w:tmpl w:val="040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9894C9A"/>
    <w:multiLevelType w:val="hybridMultilevel"/>
    <w:tmpl w:val="CA5E0310"/>
    <w:lvl w:ilvl="0" w:tplc="832A77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AF83FFE"/>
    <w:multiLevelType w:val="hybridMultilevel"/>
    <w:tmpl w:val="7FC8BC7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EE6F13"/>
    <w:multiLevelType w:val="singleLevel"/>
    <w:tmpl w:val="0405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26964E0"/>
    <w:multiLevelType w:val="hybridMultilevel"/>
    <w:tmpl w:val="7FC8BC7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A44054"/>
    <w:multiLevelType w:val="hybridMultilevel"/>
    <w:tmpl w:val="0EE24DC8"/>
    <w:lvl w:ilvl="0" w:tplc="040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112482338">
    <w:abstractNumId w:val="2"/>
  </w:num>
  <w:num w:numId="2" w16cid:durableId="686299557">
    <w:abstractNumId w:val="1"/>
  </w:num>
  <w:num w:numId="3" w16cid:durableId="673579845">
    <w:abstractNumId w:val="4"/>
  </w:num>
  <w:num w:numId="4" w16cid:durableId="2064138459">
    <w:abstractNumId w:val="0"/>
  </w:num>
  <w:num w:numId="5" w16cid:durableId="2096120877">
    <w:abstractNumId w:val="3"/>
  </w:num>
  <w:num w:numId="6" w16cid:durableId="135738925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D38"/>
    <w:rsid w:val="000218C8"/>
    <w:rsid w:val="0003545A"/>
    <w:rsid w:val="000435C3"/>
    <w:rsid w:val="00045879"/>
    <w:rsid w:val="000564C7"/>
    <w:rsid w:val="00083396"/>
    <w:rsid w:val="000B1F9F"/>
    <w:rsid w:val="000B48D5"/>
    <w:rsid w:val="000D0E8C"/>
    <w:rsid w:val="000E54F3"/>
    <w:rsid w:val="0011434B"/>
    <w:rsid w:val="001167EF"/>
    <w:rsid w:val="001170CB"/>
    <w:rsid w:val="001322BB"/>
    <w:rsid w:val="00160BEB"/>
    <w:rsid w:val="00161212"/>
    <w:rsid w:val="001713E4"/>
    <w:rsid w:val="00176431"/>
    <w:rsid w:val="0018289F"/>
    <w:rsid w:val="00182DCC"/>
    <w:rsid w:val="001833F6"/>
    <w:rsid w:val="00184633"/>
    <w:rsid w:val="001A16F8"/>
    <w:rsid w:val="001D282E"/>
    <w:rsid w:val="001D40F8"/>
    <w:rsid w:val="001D7C4B"/>
    <w:rsid w:val="00211D4A"/>
    <w:rsid w:val="0021713C"/>
    <w:rsid w:val="00220151"/>
    <w:rsid w:val="00235771"/>
    <w:rsid w:val="002A7836"/>
    <w:rsid w:val="002B4736"/>
    <w:rsid w:val="0030742A"/>
    <w:rsid w:val="003246A3"/>
    <w:rsid w:val="003265D4"/>
    <w:rsid w:val="00335537"/>
    <w:rsid w:val="003407BC"/>
    <w:rsid w:val="003435B3"/>
    <w:rsid w:val="00366B97"/>
    <w:rsid w:val="0037741A"/>
    <w:rsid w:val="003835F7"/>
    <w:rsid w:val="00385B9C"/>
    <w:rsid w:val="003A339D"/>
    <w:rsid w:val="003D6D8D"/>
    <w:rsid w:val="003E02D6"/>
    <w:rsid w:val="004248D4"/>
    <w:rsid w:val="004417C4"/>
    <w:rsid w:val="0045420D"/>
    <w:rsid w:val="0047347C"/>
    <w:rsid w:val="0048118B"/>
    <w:rsid w:val="00496AEF"/>
    <w:rsid w:val="004C1717"/>
    <w:rsid w:val="004D413E"/>
    <w:rsid w:val="004D6D27"/>
    <w:rsid w:val="00507C28"/>
    <w:rsid w:val="00525F1B"/>
    <w:rsid w:val="00536E2E"/>
    <w:rsid w:val="00577D89"/>
    <w:rsid w:val="00584206"/>
    <w:rsid w:val="005A64FC"/>
    <w:rsid w:val="005C4556"/>
    <w:rsid w:val="005E1A4D"/>
    <w:rsid w:val="005F4CCB"/>
    <w:rsid w:val="00607FBF"/>
    <w:rsid w:val="00632EC3"/>
    <w:rsid w:val="006339F1"/>
    <w:rsid w:val="0065391D"/>
    <w:rsid w:val="00675ACC"/>
    <w:rsid w:val="00677E43"/>
    <w:rsid w:val="00680E5D"/>
    <w:rsid w:val="00691B00"/>
    <w:rsid w:val="006A70B0"/>
    <w:rsid w:val="006D1080"/>
    <w:rsid w:val="006D199A"/>
    <w:rsid w:val="006D3270"/>
    <w:rsid w:val="0070729A"/>
    <w:rsid w:val="00712406"/>
    <w:rsid w:val="00745B2A"/>
    <w:rsid w:val="0075548D"/>
    <w:rsid w:val="00772ADA"/>
    <w:rsid w:val="00772CF0"/>
    <w:rsid w:val="00785668"/>
    <w:rsid w:val="007A02D0"/>
    <w:rsid w:val="007B5E4B"/>
    <w:rsid w:val="007C1B7E"/>
    <w:rsid w:val="007D03F7"/>
    <w:rsid w:val="007E0846"/>
    <w:rsid w:val="007E67BD"/>
    <w:rsid w:val="007F3D6E"/>
    <w:rsid w:val="007F594F"/>
    <w:rsid w:val="008105AB"/>
    <w:rsid w:val="00836557"/>
    <w:rsid w:val="0083658C"/>
    <w:rsid w:val="00885E25"/>
    <w:rsid w:val="00893CDD"/>
    <w:rsid w:val="008A79D1"/>
    <w:rsid w:val="008D2E35"/>
    <w:rsid w:val="008D664C"/>
    <w:rsid w:val="008F1B0D"/>
    <w:rsid w:val="00903D0A"/>
    <w:rsid w:val="0090796B"/>
    <w:rsid w:val="009223D0"/>
    <w:rsid w:val="00927C2F"/>
    <w:rsid w:val="009317B8"/>
    <w:rsid w:val="009520E3"/>
    <w:rsid w:val="00980F17"/>
    <w:rsid w:val="009841CE"/>
    <w:rsid w:val="0099028A"/>
    <w:rsid w:val="009C0FF8"/>
    <w:rsid w:val="009D03E5"/>
    <w:rsid w:val="009D0533"/>
    <w:rsid w:val="009E4B40"/>
    <w:rsid w:val="009E7AE2"/>
    <w:rsid w:val="00A20ABE"/>
    <w:rsid w:val="00A25984"/>
    <w:rsid w:val="00A33885"/>
    <w:rsid w:val="00A440D5"/>
    <w:rsid w:val="00A50333"/>
    <w:rsid w:val="00A518AB"/>
    <w:rsid w:val="00A6295C"/>
    <w:rsid w:val="00A76FB1"/>
    <w:rsid w:val="00A958A4"/>
    <w:rsid w:val="00AA07CD"/>
    <w:rsid w:val="00AA70D4"/>
    <w:rsid w:val="00AB13D1"/>
    <w:rsid w:val="00AC4549"/>
    <w:rsid w:val="00AC752C"/>
    <w:rsid w:val="00AE24C1"/>
    <w:rsid w:val="00AF1464"/>
    <w:rsid w:val="00AF3F71"/>
    <w:rsid w:val="00AF5516"/>
    <w:rsid w:val="00AF611C"/>
    <w:rsid w:val="00AF612C"/>
    <w:rsid w:val="00B678D4"/>
    <w:rsid w:val="00B75F88"/>
    <w:rsid w:val="00B939F2"/>
    <w:rsid w:val="00BA6BE9"/>
    <w:rsid w:val="00BA7B04"/>
    <w:rsid w:val="00BE4330"/>
    <w:rsid w:val="00BE523F"/>
    <w:rsid w:val="00BF0BD0"/>
    <w:rsid w:val="00C116B2"/>
    <w:rsid w:val="00C159F5"/>
    <w:rsid w:val="00C22969"/>
    <w:rsid w:val="00C370DC"/>
    <w:rsid w:val="00C6067C"/>
    <w:rsid w:val="00C83C40"/>
    <w:rsid w:val="00C96600"/>
    <w:rsid w:val="00CA7EA1"/>
    <w:rsid w:val="00CC3858"/>
    <w:rsid w:val="00CC6947"/>
    <w:rsid w:val="00CD73BE"/>
    <w:rsid w:val="00CE6648"/>
    <w:rsid w:val="00D403F7"/>
    <w:rsid w:val="00D56D4F"/>
    <w:rsid w:val="00D67B2E"/>
    <w:rsid w:val="00D71506"/>
    <w:rsid w:val="00D75B1D"/>
    <w:rsid w:val="00D76ABE"/>
    <w:rsid w:val="00D775EE"/>
    <w:rsid w:val="00DA2D38"/>
    <w:rsid w:val="00DC0E72"/>
    <w:rsid w:val="00DC26DA"/>
    <w:rsid w:val="00DE3562"/>
    <w:rsid w:val="00DE4C40"/>
    <w:rsid w:val="00E105EB"/>
    <w:rsid w:val="00E14A0F"/>
    <w:rsid w:val="00E21F87"/>
    <w:rsid w:val="00E46BF1"/>
    <w:rsid w:val="00E47FE4"/>
    <w:rsid w:val="00E5493D"/>
    <w:rsid w:val="00E62F53"/>
    <w:rsid w:val="00E76A87"/>
    <w:rsid w:val="00E852B2"/>
    <w:rsid w:val="00E9717A"/>
    <w:rsid w:val="00EA14AF"/>
    <w:rsid w:val="00EA31CE"/>
    <w:rsid w:val="00EA70F4"/>
    <w:rsid w:val="00EB03AD"/>
    <w:rsid w:val="00EB2941"/>
    <w:rsid w:val="00EB4D2E"/>
    <w:rsid w:val="00EF3AFD"/>
    <w:rsid w:val="00F0119A"/>
    <w:rsid w:val="00F075DB"/>
    <w:rsid w:val="00F13B47"/>
    <w:rsid w:val="00F37F82"/>
    <w:rsid w:val="00F47C77"/>
    <w:rsid w:val="00F6741B"/>
    <w:rsid w:val="00F71A17"/>
    <w:rsid w:val="00F9263B"/>
    <w:rsid w:val="00FA1B12"/>
    <w:rsid w:val="00FB2990"/>
    <w:rsid w:val="00FB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0A4E3"/>
  <w15:chartTrackingRefBased/>
  <w15:docId w15:val="{053B9F3D-37FE-46C2-AF03-4E54995FA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9"/>
    <w:qFormat/>
    <w:rsid w:val="00E21F87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color w:val="000000"/>
      <w:kern w:val="36"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F611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F611C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C22969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E21F87"/>
    <w:rPr>
      <w:rFonts w:ascii="Arial" w:eastAsia="Times New Roman" w:hAnsi="Arial" w:cs="Arial"/>
      <w:b/>
      <w:bCs/>
      <w:color w:val="000000"/>
      <w:kern w:val="36"/>
      <w:sz w:val="36"/>
      <w:szCs w:val="36"/>
      <w:lang w:eastAsia="cs-CZ"/>
    </w:rPr>
  </w:style>
  <w:style w:type="paragraph" w:styleId="Zkladntext2">
    <w:name w:val="Body Text 2"/>
    <w:basedOn w:val="Normln"/>
    <w:link w:val="Zkladntext2Char"/>
    <w:uiPriority w:val="99"/>
    <w:rsid w:val="00E21F87"/>
    <w:pPr>
      <w:spacing w:before="100" w:beforeAutospacing="1" w:after="100" w:afterAutospacing="1" w:line="48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E21F87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CC385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C3858"/>
  </w:style>
  <w:style w:type="paragraph" w:styleId="Nzev">
    <w:name w:val="Title"/>
    <w:basedOn w:val="Normln"/>
    <w:link w:val="NzevChar"/>
    <w:uiPriority w:val="99"/>
    <w:qFormat/>
    <w:rsid w:val="00CC3858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rsid w:val="00CC3858"/>
    <w:rPr>
      <w:rFonts w:ascii="Times New Roman" w:eastAsia="Times New Roman" w:hAnsi="Times New Roman" w:cs="Times New Roman"/>
      <w:b/>
      <w:i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408</Words>
  <Characters>2410</Characters>
  <Application>Microsoft Office Word</Application>
  <DocSecurity>0</DocSecurity>
  <Lines>20</Lines>
  <Paragraphs>5</Paragraphs>
  <ScaleCrop>false</ScaleCrop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Černý Pavel Mgr. Ph.D.</dc:creator>
  <cp:keywords/>
  <dc:description/>
  <cp:lastModifiedBy>Černý Pavel Mgr. Ph.D.</cp:lastModifiedBy>
  <cp:revision>18</cp:revision>
  <dcterms:created xsi:type="dcterms:W3CDTF">2024-03-30T14:02:00Z</dcterms:created>
  <dcterms:modified xsi:type="dcterms:W3CDTF">2024-04-10T13:53:00Z</dcterms:modified>
</cp:coreProperties>
</file>